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2F3405EE" w:rsidR="00F30191" w:rsidRPr="00CE2EB7" w:rsidRDefault="008523B5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457120" w:rsidRPr="00457120">
        <w:rPr>
          <w:sz w:val="56"/>
          <w:szCs w:val="48"/>
          <w:lang w:val="en-GB"/>
        </w:rPr>
        <w:t>20.1</w:t>
      </w:r>
      <w:r>
        <w:rPr>
          <w:sz w:val="56"/>
          <w:szCs w:val="48"/>
          <w:lang w:val="en-GB"/>
        </w:rPr>
        <w:t>:</w:t>
      </w:r>
      <w:r w:rsidR="00457120" w:rsidRPr="00457120">
        <w:rPr>
          <w:sz w:val="56"/>
          <w:szCs w:val="48"/>
          <w:lang w:val="en-GB"/>
        </w:rPr>
        <w:t xml:space="preserve"> </w:t>
      </w:r>
      <w:r w:rsidR="00B44841" w:rsidRPr="00B44841">
        <w:rPr>
          <w:sz w:val="56"/>
          <w:szCs w:val="48"/>
          <w:lang w:val="en-GB"/>
        </w:rPr>
        <w:t>Practical</w:t>
      </w:r>
      <w:r w:rsidR="00457120" w:rsidRPr="00457120">
        <w:rPr>
          <w:sz w:val="56"/>
          <w:szCs w:val="48"/>
          <w:lang w:val="en-GB"/>
        </w:rPr>
        <w:t xml:space="preserve"> to determine the </w:t>
      </w:r>
      <w:proofErr w:type="gramStart"/>
      <w:r w:rsidR="00457120" w:rsidRPr="00457120">
        <w:rPr>
          <w:sz w:val="56"/>
          <w:szCs w:val="48"/>
          <w:lang w:val="en-GB"/>
        </w:rPr>
        <w:t>iron(</w:t>
      </w:r>
      <w:proofErr w:type="gramEnd"/>
      <w:r w:rsidR="00457120" w:rsidRPr="00457120">
        <w:rPr>
          <w:sz w:val="56"/>
          <w:szCs w:val="48"/>
          <w:lang w:val="en-GB"/>
        </w:rPr>
        <w:t>II) content in iron tablets</w:t>
      </w:r>
    </w:p>
    <w:p w14:paraId="2EB263AA" w14:textId="54587000" w:rsidR="00C45056" w:rsidRDefault="0005718F" w:rsidP="00457120">
      <w:pPr>
        <w:pStyle w:val="CUPBhead"/>
      </w:pPr>
      <w:r>
        <w:rPr>
          <w:rFonts w:ascii="Times New Roman" w:hAnsi="Times New Roman"/>
          <w:sz w:val="24"/>
          <w:szCs w:val="24"/>
        </w:rPr>
        <w:t>(</w:t>
      </w:r>
      <w:r w:rsidR="00C45056" w:rsidRPr="003C3411">
        <w:rPr>
          <w:rFonts w:ascii="Times New Roman" w:hAnsi="Times New Roman"/>
          <w:sz w:val="24"/>
          <w:szCs w:val="24"/>
        </w:rPr>
        <w:t xml:space="preserve">TR material subchapter </w:t>
      </w:r>
      <w:r w:rsidR="00C45056">
        <w:rPr>
          <w:rFonts w:ascii="Times New Roman" w:hAnsi="Times New Roman"/>
          <w:sz w:val="24"/>
          <w:szCs w:val="24"/>
        </w:rPr>
        <w:t>20</w:t>
      </w:r>
      <w:r w:rsidR="00C45056" w:rsidRPr="003C3411">
        <w:rPr>
          <w:rFonts w:ascii="Times New Roman" w:hAnsi="Times New Roman"/>
          <w:sz w:val="24"/>
          <w:szCs w:val="24"/>
        </w:rPr>
        <w:t>.</w:t>
      </w:r>
      <w:r w:rsidR="00C45056">
        <w:rPr>
          <w:rFonts w:ascii="Times New Roman" w:hAnsi="Times New Roman"/>
          <w:sz w:val="24"/>
          <w:szCs w:val="24"/>
        </w:rPr>
        <w:t>2,</w:t>
      </w:r>
      <w:r w:rsidR="00C45056" w:rsidRPr="003C3411">
        <w:rPr>
          <w:rFonts w:ascii="Times New Roman" w:hAnsi="Times New Roman"/>
          <w:sz w:val="24"/>
          <w:szCs w:val="24"/>
        </w:rPr>
        <w:t xml:space="preserve"> m</w:t>
      </w:r>
      <w:r w:rsidR="00C45056">
        <w:rPr>
          <w:rFonts w:ascii="Times New Roman" w:hAnsi="Times New Roman"/>
          <w:sz w:val="24"/>
          <w:szCs w:val="24"/>
        </w:rPr>
        <w:t>ain</w:t>
      </w:r>
      <w:r w:rsidR="00C45056" w:rsidRPr="003C3411">
        <w:rPr>
          <w:rFonts w:ascii="Times New Roman" w:hAnsi="Times New Roman"/>
          <w:sz w:val="24"/>
          <w:szCs w:val="24"/>
        </w:rPr>
        <w:t xml:space="preserve"> teaching ideas, activity</w:t>
      </w:r>
      <w:r>
        <w:rPr>
          <w:rFonts w:ascii="Times New Roman" w:hAnsi="Times New Roman"/>
          <w:sz w:val="24"/>
          <w:szCs w:val="24"/>
        </w:rPr>
        <w:t xml:space="preserve"> </w:t>
      </w:r>
      <w:r w:rsidR="00C4505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="00C45056" w:rsidRPr="003C3411">
        <w:rPr>
          <w:rFonts w:ascii="Times New Roman" w:hAnsi="Times New Roman"/>
          <w:sz w:val="24"/>
          <w:szCs w:val="24"/>
        </w:rPr>
        <w:t xml:space="preserve"> </w:t>
      </w:r>
    </w:p>
    <w:p w14:paraId="7FF55FF9" w14:textId="5363975B" w:rsidR="00457120" w:rsidRPr="003616D7" w:rsidRDefault="00457120" w:rsidP="00457120">
      <w:pPr>
        <w:pStyle w:val="CUPBhead"/>
      </w:pPr>
      <w:r w:rsidRPr="003616D7">
        <w:t>Analysis of results</w:t>
      </w:r>
    </w:p>
    <w:p w14:paraId="036FBD56" w14:textId="09CD4B9D" w:rsidR="00457120" w:rsidRPr="00457120" w:rsidRDefault="00457120" w:rsidP="00457120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457120">
        <w:rPr>
          <w:rFonts w:eastAsia="Calibri"/>
          <w:color w:val="000000" w:themeColor="text1"/>
        </w:rPr>
        <w:t>Record the raw quantitative data in a table. You need to include their units and absolute uncertainties where appropriate.</w:t>
      </w:r>
    </w:p>
    <w:p w14:paraId="72081E04" w14:textId="698B1331" w:rsidR="00457120" w:rsidRPr="003616D7" w:rsidRDefault="00457120" w:rsidP="0045712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3616D7">
        <w:t>Write the full ionic equation for reaction occurring in this titration.</w:t>
      </w:r>
    </w:p>
    <w:p w14:paraId="5A7AB6FC" w14:textId="6FDF486A" w:rsidR="00457120" w:rsidRPr="003616D7" w:rsidRDefault="00457120" w:rsidP="0045712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3616D7">
        <w:t xml:space="preserve">Use your titration results to calculate the mass of </w:t>
      </w:r>
      <w:proofErr w:type="gramStart"/>
      <w:r w:rsidRPr="003616D7">
        <w:t>iron(</w:t>
      </w:r>
      <w:proofErr w:type="gramEnd"/>
      <w:r w:rsidRPr="003616D7">
        <w:t>II) in one tablet. Set out your calculation clearly, showing all the steps.</w:t>
      </w:r>
    </w:p>
    <w:p w14:paraId="710A0284" w14:textId="4C61447C" w:rsidR="00457120" w:rsidRPr="003616D7" w:rsidRDefault="00457120" w:rsidP="0045712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3616D7">
        <w:t xml:space="preserve">Calculate the percentage uncertainty in the average </w:t>
      </w:r>
      <w:proofErr w:type="spellStart"/>
      <w:r w:rsidRPr="003616D7">
        <w:t>titre</w:t>
      </w:r>
      <w:proofErr w:type="spellEnd"/>
      <w:r w:rsidRPr="003616D7">
        <w:t xml:space="preserve"> and propagate to work out the percentage uncertainty and absolute uncertainty in the mass of </w:t>
      </w:r>
      <w:proofErr w:type="gramStart"/>
      <w:r w:rsidRPr="003616D7">
        <w:t>iron(</w:t>
      </w:r>
      <w:proofErr w:type="gramEnd"/>
      <w:r w:rsidRPr="003616D7">
        <w:t>II) in one tablet.</w:t>
      </w:r>
    </w:p>
    <w:p w14:paraId="74437E3F" w14:textId="325B220A" w:rsidR="00457120" w:rsidRPr="003616D7" w:rsidRDefault="00457120" w:rsidP="00457120">
      <w:pPr>
        <w:pStyle w:val="CUPBhead"/>
      </w:pPr>
      <w:r w:rsidRPr="003616D7">
        <w:t>Evaluation of experiment</w:t>
      </w:r>
    </w:p>
    <w:p w14:paraId="5C4F293A" w14:textId="743E0443" w:rsidR="00457120" w:rsidRPr="003616D7" w:rsidRDefault="00457120" w:rsidP="0045712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Pr="003616D7">
        <w:t>Using the manufacturer’s information on the iron tablet, calculate the percentage error in your result.</w:t>
      </w:r>
    </w:p>
    <w:p w14:paraId="27FF02E7" w14:textId="78E61E33" w:rsidR="00457120" w:rsidRPr="003616D7" w:rsidRDefault="00457120" w:rsidP="0045712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6</w:t>
      </w:r>
      <w:r>
        <w:tab/>
      </w:r>
      <w:r w:rsidRPr="003616D7">
        <w:t xml:space="preserve">Describe </w:t>
      </w:r>
      <w:r>
        <w:t>three</w:t>
      </w:r>
      <w:r w:rsidRPr="003616D7">
        <w:t xml:space="preserve"> random errors in your experiment.</w:t>
      </w:r>
    </w:p>
    <w:p w14:paraId="2EE7869E" w14:textId="7CF83EF0" w:rsidR="00457120" w:rsidRPr="003616D7" w:rsidRDefault="00457120" w:rsidP="0045712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7</w:t>
      </w:r>
      <w:r>
        <w:tab/>
      </w:r>
      <w:r w:rsidRPr="003616D7">
        <w:t xml:space="preserve">Explain why this titration reaction does not require an indicator. </w:t>
      </w:r>
    </w:p>
    <w:p w14:paraId="1E12C2BB" w14:textId="030D5AA5" w:rsidR="00457120" w:rsidRPr="003616D7" w:rsidRDefault="00457120" w:rsidP="0045712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8</w:t>
      </w:r>
      <w:r>
        <w:tab/>
      </w:r>
      <w:r w:rsidRPr="003616D7">
        <w:t xml:space="preserve">Explain why </w:t>
      </w:r>
      <w:r>
        <w:t>neither</w:t>
      </w:r>
      <w:r w:rsidRPr="003616D7">
        <w:t xml:space="preserve"> HCl </w:t>
      </w:r>
      <w:r>
        <w:t>nor</w:t>
      </w:r>
      <w:r w:rsidRPr="003616D7">
        <w:t xml:space="preserve"> HNO</w:t>
      </w:r>
      <w:r w:rsidRPr="003616D7">
        <w:rPr>
          <w:vertAlign w:val="subscript"/>
        </w:rPr>
        <w:t>3</w:t>
      </w:r>
      <w:r w:rsidRPr="003616D7">
        <w:t xml:space="preserve"> can be added to acidify the reaction mixture.</w:t>
      </w:r>
    </w:p>
    <w:sectPr w:rsidR="00457120" w:rsidRPr="003616D7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92848" w14:textId="77777777" w:rsidR="003176DA" w:rsidRDefault="003176DA" w:rsidP="005E47CF">
      <w:r>
        <w:separator/>
      </w:r>
    </w:p>
  </w:endnote>
  <w:endnote w:type="continuationSeparator" w:id="0">
    <w:p w14:paraId="16C5EFD9" w14:textId="77777777" w:rsidR="003176DA" w:rsidRDefault="003176DA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323042D2" w14:textId="77777777" w:rsidR="00095E5F" w:rsidRDefault="00095E5F" w:rsidP="00095E5F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008048C3" w14:textId="3F4FE530" w:rsidR="00095E5F" w:rsidRDefault="00095E5F" w:rsidP="00095E5F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466EE030" wp14:editId="1604557A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164103447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69B62F6" wp14:editId="523F277D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578142752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EAA7CC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9F4F7" w14:textId="77777777" w:rsidR="003176DA" w:rsidRDefault="003176DA" w:rsidP="005E47CF">
      <w:r>
        <w:separator/>
      </w:r>
    </w:p>
  </w:footnote>
  <w:footnote w:type="continuationSeparator" w:id="0">
    <w:p w14:paraId="051D8244" w14:textId="77777777" w:rsidR="003176DA" w:rsidRDefault="003176DA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456D4308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457120">
      <w:rPr>
        <w:rFonts w:ascii="Calibri" w:hAnsi="Calibri"/>
        <w:caps/>
        <w:color w:val="000000" w:themeColor="text1"/>
        <w:sz w:val="20"/>
        <w:szCs w:val="20"/>
        <w:lang w:val="en-GB"/>
      </w:rPr>
      <w:t>20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19B534B"/>
    <w:multiLevelType w:val="hybridMultilevel"/>
    <w:tmpl w:val="5016D42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4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 w:numId="5" w16cid:durableId="1034310542">
    <w:abstractNumId w:val="5"/>
  </w:num>
  <w:num w:numId="6" w16cid:durableId="35018734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18F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95E5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176DA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57120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456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23B5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512E"/>
    <w:rsid w:val="008E51C8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C7B86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3786C"/>
    <w:rsid w:val="00B42769"/>
    <w:rsid w:val="00B4348E"/>
    <w:rsid w:val="00B44841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5056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0F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EF0E4E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163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20380-7E64-4034-817A-24371A6BCC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49</cp:revision>
  <cp:lastPrinted>2022-12-30T13:15:00Z</cp:lastPrinted>
  <dcterms:created xsi:type="dcterms:W3CDTF">2022-05-24T18:07:00Z</dcterms:created>
  <dcterms:modified xsi:type="dcterms:W3CDTF">2023-08-23T12:05:00Z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