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6FD4E7F5" w:rsidR="00F30191" w:rsidRPr="00CE2EB7" w:rsidRDefault="00166DE0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3F5EDC" w:rsidRPr="003F5EDC">
        <w:rPr>
          <w:sz w:val="56"/>
          <w:szCs w:val="48"/>
          <w:lang w:val="en-GB"/>
        </w:rPr>
        <w:t>18.1</w:t>
      </w:r>
      <w:r>
        <w:rPr>
          <w:sz w:val="56"/>
          <w:szCs w:val="48"/>
          <w:lang w:val="en-GB"/>
        </w:rPr>
        <w:t>:</w:t>
      </w:r>
      <w:r w:rsidR="003F5EDC" w:rsidRPr="003F5EDC">
        <w:rPr>
          <w:sz w:val="56"/>
          <w:szCs w:val="48"/>
          <w:lang w:val="en-GB"/>
        </w:rPr>
        <w:t xml:space="preserve"> Equilibrium and </w:t>
      </w:r>
      <w:r w:rsidR="009A494D">
        <w:rPr>
          <w:sz w:val="56"/>
          <w:szCs w:val="48"/>
          <w:lang w:val="en-GB"/>
        </w:rPr>
        <w:br/>
      </w:r>
      <w:r w:rsidR="003F5EDC" w:rsidRPr="003F5EDC">
        <w:rPr>
          <w:sz w:val="56"/>
          <w:szCs w:val="48"/>
          <w:lang w:val="en-GB"/>
        </w:rPr>
        <w:t>Le Chatelier’s principle</w:t>
      </w:r>
    </w:p>
    <w:p w14:paraId="6B8FEB4A" w14:textId="77777777" w:rsidR="003F5EDC" w:rsidRPr="00B30A56" w:rsidRDefault="003F5EDC" w:rsidP="003F5EDC">
      <w:pPr>
        <w:pStyle w:val="CUPAnswerLine"/>
        <w:spacing w:before="120" w:after="120"/>
        <w:ind w:left="0" w:firstLine="0"/>
      </w:pPr>
      <w:r w:rsidRPr="00B30A56">
        <w:t xml:space="preserve">To produce </w:t>
      </w:r>
      <w:r>
        <w:t>a</w:t>
      </w:r>
      <w:r w:rsidRPr="00B30A56">
        <w:t xml:space="preserve">mmonia, </w:t>
      </w:r>
      <w:r>
        <w:t>h</w:t>
      </w:r>
      <w:r w:rsidRPr="00B30A56">
        <w:t xml:space="preserve">ydrogen and </w:t>
      </w:r>
      <w:r>
        <w:t>n</w:t>
      </w:r>
      <w:r w:rsidRPr="00B30A56">
        <w:t>itrogen are reacted together</w:t>
      </w:r>
      <w:r>
        <w:t>,</w:t>
      </w:r>
      <w:r w:rsidRPr="00B30A56">
        <w:t xml:space="preserve"> according to the following equation, with the forward reaction being exothermic</w:t>
      </w:r>
      <w:r>
        <w:t>:</w:t>
      </w:r>
    </w:p>
    <w:p w14:paraId="0B4272F1" w14:textId="6C35BC96" w:rsidR="003F5EDC" w:rsidRPr="00736956" w:rsidRDefault="003F5EDC" w:rsidP="00736956">
      <w:pPr>
        <w:rPr>
          <w:rFonts w:ascii="Times New Roman" w:hAnsi="Times New Roman"/>
          <w:b/>
          <w:bCs/>
        </w:rPr>
      </w:pPr>
      <w:r w:rsidRPr="00736956">
        <w:rPr>
          <w:rFonts w:ascii="Times New Roman" w:hAnsi="Times New Roman"/>
          <w:b/>
          <w:bCs/>
        </w:rPr>
        <w:t>N</w:t>
      </w:r>
      <w:r w:rsidRPr="00736956">
        <w:rPr>
          <w:rFonts w:ascii="Times New Roman" w:hAnsi="Times New Roman"/>
          <w:b/>
          <w:bCs/>
          <w:vertAlign w:val="subscript"/>
        </w:rPr>
        <w:t>2</w:t>
      </w:r>
      <w:r w:rsidRPr="00736956">
        <w:rPr>
          <w:rFonts w:ascii="Times New Roman" w:hAnsi="Times New Roman"/>
          <w:b/>
          <w:bCs/>
        </w:rPr>
        <w:t>(g) + 3H</w:t>
      </w:r>
      <w:r w:rsidRPr="00736956">
        <w:rPr>
          <w:rFonts w:ascii="Times New Roman" w:hAnsi="Times New Roman"/>
          <w:b/>
          <w:bCs/>
          <w:vertAlign w:val="subscript"/>
        </w:rPr>
        <w:t>2</w:t>
      </w:r>
      <w:r w:rsidRPr="00736956">
        <w:rPr>
          <w:rFonts w:ascii="Times New Roman" w:hAnsi="Times New Roman"/>
          <w:b/>
          <w:bCs/>
        </w:rPr>
        <w:t>(g) </w:t>
      </w:r>
      <w:r w:rsidRPr="00736956">
        <w:rPr>
          <w:rFonts w:ascii="Cambria Math" w:eastAsia="Arial Unicode MS" w:hAnsi="Cambria Math" w:cs="Cambria Math"/>
          <w:b/>
          <w:bCs/>
        </w:rPr>
        <w:t>⇌</w:t>
      </w:r>
      <w:r w:rsidRPr="00736956">
        <w:rPr>
          <w:rFonts w:ascii="Times New Roman" w:hAnsi="Times New Roman"/>
          <w:b/>
          <w:bCs/>
        </w:rPr>
        <w:t> 2NH</w:t>
      </w:r>
      <w:r w:rsidRPr="00736956">
        <w:rPr>
          <w:rFonts w:ascii="Times New Roman" w:hAnsi="Times New Roman"/>
          <w:b/>
          <w:bCs/>
          <w:vertAlign w:val="subscript"/>
        </w:rPr>
        <w:t>3</w:t>
      </w:r>
      <w:r w:rsidRPr="00736956">
        <w:rPr>
          <w:rFonts w:ascii="Times New Roman" w:hAnsi="Times New Roman"/>
          <w:b/>
          <w:bCs/>
        </w:rPr>
        <w:t>(g)</w:t>
      </w:r>
    </w:p>
    <w:p w14:paraId="0F40412D" w14:textId="6490B5AF" w:rsidR="003F5EDC" w:rsidRPr="00B30A56" w:rsidRDefault="003F5EDC" w:rsidP="003F5EDC">
      <w:pPr>
        <w:pStyle w:val="CUPAnswerLine"/>
        <w:spacing w:before="120" w:after="120"/>
        <w:ind w:left="0" w:firstLine="0"/>
      </w:pPr>
      <w:r w:rsidRPr="00B30A56">
        <w:t>The conditions used for the industrial production of ammonia are</w:t>
      </w:r>
      <w:r>
        <w:t xml:space="preserve"> as follows</w:t>
      </w:r>
      <w:r w:rsidRPr="00B30A56">
        <w:t>:</w:t>
      </w:r>
    </w:p>
    <w:p w14:paraId="2F11029D" w14:textId="63BDFEF9" w:rsidR="003F5EDC" w:rsidRPr="00B30A56" w:rsidRDefault="003F5EDC" w:rsidP="003F5EDC">
      <w:pPr>
        <w:pStyle w:val="ListParagraph"/>
        <w:numPr>
          <w:ilvl w:val="0"/>
          <w:numId w:val="7"/>
        </w:numPr>
        <w:ind w:left="360"/>
      </w:pPr>
      <w:r w:rsidRPr="00B30A56">
        <w:t xml:space="preserve">200 atmospheres </w:t>
      </w:r>
      <w:r>
        <w:t>o</w:t>
      </w:r>
      <w:r w:rsidRPr="00B30A56">
        <w:t>f pressure</w:t>
      </w:r>
    </w:p>
    <w:p w14:paraId="3A9DFB68" w14:textId="77777777" w:rsidR="003F5EDC" w:rsidRPr="00B30A56" w:rsidRDefault="003F5EDC" w:rsidP="003F5EDC">
      <w:pPr>
        <w:pStyle w:val="ListParagraph"/>
        <w:numPr>
          <w:ilvl w:val="0"/>
          <w:numId w:val="7"/>
        </w:numPr>
        <w:ind w:left="360"/>
      </w:pPr>
      <w:r w:rsidRPr="00B30A56">
        <w:t>450</w:t>
      </w:r>
      <w:r>
        <w:rPr>
          <w:rFonts w:cs="Times New Roman"/>
          <w:szCs w:val="24"/>
        </w:rPr>
        <w:t> °</w:t>
      </w:r>
      <w:r w:rsidRPr="00B30A56">
        <w:t>C</w:t>
      </w:r>
    </w:p>
    <w:p w14:paraId="59C28B5D" w14:textId="0AEB9371" w:rsidR="003F5EDC" w:rsidRPr="00B30A56" w:rsidRDefault="003F5EDC" w:rsidP="003F5EDC">
      <w:pPr>
        <w:pStyle w:val="ListParagraph"/>
        <w:numPr>
          <w:ilvl w:val="0"/>
          <w:numId w:val="7"/>
        </w:numPr>
        <w:ind w:left="360"/>
        <w:contextualSpacing w:val="0"/>
      </w:pPr>
      <w:r>
        <w:t>i</w:t>
      </w:r>
      <w:r w:rsidRPr="00B30A56">
        <w:t>ron catalyst</w:t>
      </w:r>
      <w:r>
        <w:t>.</w:t>
      </w:r>
    </w:p>
    <w:p w14:paraId="17694CAC" w14:textId="621ECA0C" w:rsidR="003F5EDC" w:rsidRDefault="003F5EDC" w:rsidP="003F5EDC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B30A56">
        <w:t>Using your knowledge of the equilibrium topic and Le Chatelier’s principle</w:t>
      </w:r>
      <w:r>
        <w:t>,</w:t>
      </w:r>
      <w:r w:rsidRPr="00B30A56">
        <w:t xml:space="preserve"> please state what the optimum conditions would be to produce the highest yield of ammonia and explain why.</w:t>
      </w:r>
    </w:p>
    <w:p w14:paraId="72B9EFAE" w14:textId="77777777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22CD63A" w14:textId="77777777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E06E761" w14:textId="77777777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9E74FCD" w14:textId="5F600512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1AF65C6" w14:textId="40E0156D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04570899" w14:textId="6FA2CECA" w:rsidR="003F5EDC" w:rsidRDefault="003F5EDC" w:rsidP="003F5ED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B30A56">
        <w:t>Why do they use a high temperature in industry to produce ammonia?</w:t>
      </w:r>
    </w:p>
    <w:p w14:paraId="6D824396" w14:textId="77777777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967C5A2" w14:textId="5542C52D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D9320DE" w14:textId="1060D678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636E673F" w14:textId="5E77AD32" w:rsidR="003F5EDC" w:rsidRPr="00B30A56" w:rsidRDefault="003F5EDC" w:rsidP="003F5ED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B30A56">
        <w:t>How does the catalyst affect the position of equilibrium?</w:t>
      </w:r>
    </w:p>
    <w:p w14:paraId="6E1069C5" w14:textId="77777777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6B6A2E8" w14:textId="77777777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19DA836" w14:textId="528CB812" w:rsidR="003F5EDC" w:rsidRPr="00B30A56" w:rsidRDefault="003F5EDC" w:rsidP="003F5ED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B30A56">
        <w:t>Why is a catalyst used for this reaction?</w:t>
      </w:r>
    </w:p>
    <w:p w14:paraId="6725A6BA" w14:textId="77777777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A7A0DB4" w14:textId="77777777" w:rsidR="003F5EDC" w:rsidRDefault="003F5EDC" w:rsidP="003F5ED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sectPr w:rsidR="003F5EDC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D329" w14:textId="77777777" w:rsidR="00D162B1" w:rsidRDefault="00D162B1" w:rsidP="005E47CF">
      <w:r>
        <w:separator/>
      </w:r>
    </w:p>
  </w:endnote>
  <w:endnote w:type="continuationSeparator" w:id="0">
    <w:p w14:paraId="64E77F01" w14:textId="77777777" w:rsidR="00D162B1" w:rsidRDefault="00D162B1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53547F2C" w14:textId="77777777" w:rsidR="00375809" w:rsidRDefault="00375809" w:rsidP="00375809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6B9FA5C1" w14:textId="6C9CAABF" w:rsidR="00375809" w:rsidRDefault="00375809" w:rsidP="00375809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2855916E" wp14:editId="0C6A7F27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2061956437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5B8F323" wp14:editId="5B7E55D7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1231266972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27196D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A9270" w14:textId="77777777" w:rsidR="00D162B1" w:rsidRDefault="00D162B1" w:rsidP="005E47CF">
      <w:r>
        <w:separator/>
      </w:r>
    </w:p>
  </w:footnote>
  <w:footnote w:type="continuationSeparator" w:id="0">
    <w:p w14:paraId="40C58AE6" w14:textId="77777777" w:rsidR="00D162B1" w:rsidRDefault="00D162B1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325CBC39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3F5EDC">
      <w:rPr>
        <w:rFonts w:ascii="Calibri" w:hAnsi="Calibri"/>
        <w:caps/>
        <w:color w:val="000000" w:themeColor="text1"/>
        <w:sz w:val="20"/>
        <w:szCs w:val="20"/>
        <w:lang w:val="en-GB"/>
      </w:rPr>
      <w:t>8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2C2A0E4E"/>
    <w:multiLevelType w:val="hybridMultilevel"/>
    <w:tmpl w:val="E490E8A0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9B534B"/>
    <w:multiLevelType w:val="hybridMultilevel"/>
    <w:tmpl w:val="5016D42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 w15:restartNumberingAfterBreak="0">
    <w:nsid w:val="752314FF"/>
    <w:multiLevelType w:val="hybridMultilevel"/>
    <w:tmpl w:val="5B52D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5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 w:numId="5" w16cid:durableId="1034310542">
    <w:abstractNumId w:val="7"/>
  </w:num>
  <w:num w:numId="6" w16cid:durableId="350187349">
    <w:abstractNumId w:val="4"/>
  </w:num>
  <w:num w:numId="7" w16cid:durableId="941305902">
    <w:abstractNumId w:val="6"/>
  </w:num>
  <w:num w:numId="8" w16cid:durableId="593766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66DE0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17FC"/>
    <w:rsid w:val="00375809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5FDB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3F5EDC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6956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C7849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A494D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C7B86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B1929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162B1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EF0E4E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163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9BA60D-47DC-45B3-8D7F-32A98FE7EA74}"/>
</file>

<file path=customXml/itemProps4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50</cp:revision>
  <cp:lastPrinted>2023-07-19T11:17:00Z</cp:lastPrinted>
  <dcterms:created xsi:type="dcterms:W3CDTF">2022-05-24T18:07:00Z</dcterms:created>
  <dcterms:modified xsi:type="dcterms:W3CDTF">2023-08-23T12:03:00Z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